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1732280</wp:posOffset>
            </wp:positionH>
            <wp:positionV relativeFrom="paragraph">
              <wp:posOffset>0</wp:posOffset>
            </wp:positionV>
            <wp:extent cx="2171065" cy="2896235"/>
            <wp:effectExtent b="0" l="0" r="0" t="0"/>
            <wp:wrapSquare wrapText="bothSides" distB="0" distT="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896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НАРВСКАЯ СЕРИЯ ЗАБЕГОВ 2021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ЦЕЛЬ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Популяризация активного образа жизни и спорта в Ида-Вирумаа и городе Нарва. Проведение беговых мероприятий в течении всего года.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ОГАНИЗАЦИЯ 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Организаторы Нарвской серии забегов: Спортивный клуб Мотус.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Контакты: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Общая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 Pratkunas,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anton@motus.ee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+372 5597 7055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 Golõnski, Motus spordiklubi, +372 5591 0965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Секретариат: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Natalja Mjatšina,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info@motus.ee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+372 554 8673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Судейство: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Stepan Pidvysotskiy,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reg@motus.ee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Трасса: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Sergei Tarasjuk,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sergei.tarasjuk@gmail.com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+372 5648 4020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И МЕСТО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Забеги будут проходить в Нарве и Нарва-Йыэсуу.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Пляжный забег (спа-отель Noorus)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22.05.2021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Забег Trail Run (Äkkeküla)</w:t>
        <w:tab/>
        <w:tab/>
        <w:tab/>
        <w:tab/>
        <w:tab/>
        <w:tab/>
        <w:tab/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.07.2021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Ночной забег по променаду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Нарвский променад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 xml:space="preserve">21.08.2021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Кренгольмский забег (Кренгольм)</w:t>
        <w:tab/>
        <w:tab/>
        <w:tab/>
        <w:tab/>
        <w:tab/>
        <w:tab/>
        <w:t xml:space="preserve">18.09.2021</w:t>
      </w:r>
    </w:p>
    <w:p w:rsidR="00000000" w:rsidDel="00000000" w:rsidP="00000000" w:rsidRDefault="00000000" w:rsidRPr="00000000" w14:paraId="00000024">
      <w:pPr>
        <w:spacing w:after="0" w:lineRule="auto"/>
        <w:ind w:left="42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42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Расписание (действует на каждом этапе;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кроме Ночного забега по променаду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lineRule="auto"/>
        <w:ind w:left="4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11:00 - 12.15   Регистрация на месте</w:t>
      </w:r>
    </w:p>
    <w:p w:rsidR="00000000" w:rsidDel="00000000" w:rsidP="00000000" w:rsidRDefault="00000000" w:rsidRPr="00000000" w14:paraId="00000027">
      <w:pPr>
        <w:spacing w:after="0" w:lineRule="auto"/>
        <w:ind w:left="4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11:00 - 13.00   Выдача стартовых материалов</w:t>
      </w:r>
    </w:p>
    <w:p w:rsidR="00000000" w:rsidDel="00000000" w:rsidP="00000000" w:rsidRDefault="00000000" w:rsidRPr="00000000" w14:paraId="00000028">
      <w:pPr>
        <w:spacing w:after="0" w:lineRule="auto"/>
        <w:ind w:firstLine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12:15  </w:t>
        <w:tab/>
        <w:t xml:space="preserve">        Детский забег (300м)</w:t>
      </w:r>
    </w:p>
    <w:p w:rsidR="00000000" w:rsidDel="00000000" w:rsidP="00000000" w:rsidRDefault="00000000" w:rsidRPr="00000000" w14:paraId="00000029">
      <w:pPr>
        <w:spacing w:after="0" w:lineRule="auto"/>
        <w:ind w:firstLine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12:30               Молодежный забег </w:t>
      </w:r>
    </w:p>
    <w:p w:rsidR="00000000" w:rsidDel="00000000" w:rsidP="00000000" w:rsidRDefault="00000000" w:rsidRPr="00000000" w14:paraId="0000002A">
      <w:pPr>
        <w:spacing w:after="0" w:lineRule="auto"/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13:00               Основной забег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каждом этапе есть 1 основная дистанция. На основной дистанции награждают в абсолютном зачете и по возрастным группам, так же идет общий зачет по всей серии забегов. Основная дистанция для всех.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каждом этапе проводятся забеги: детские забеги на 300м </w:t>
      </w:r>
      <w:r w:rsidDel="00000000" w:rsidR="00000000" w:rsidRPr="00000000">
        <w:rPr>
          <w:rFonts w:ascii="Arial" w:cs="Arial" w:eastAsia="Arial" w:hAnsi="Arial"/>
          <w:rtl w:val="0"/>
        </w:rPr>
        <w:t xml:space="preserve">и молодежные забеги.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каждом этапе, для желающих, предусмотрено участие без учёта времени на основной дистанции.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88" w:right="0" w:hanging="4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Предварительная регистрация на участие в Нарвской серии забегов проводиться на каждом этапе отдельно.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88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Предварительная регистрация заканчивается за 2 дня до старта этапа. Регистрация проходит на электронной странице –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www.motus.ee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Участник считается зарегистрированным тогда, когда на расчетный счет спортивного клуба Мотус была переведена плата за участие.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88" w:right="0" w:hanging="4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Кто не зарегистрировался заранее, есть возможность зарегистрироваться на месте в день соревнования.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88" w:right="0" w:hanging="4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Есть возможность зарегистрироваться на все 4 этапов Нарвской серии забегов, оплатив плату за участие в серии забегов на расчетный счет спортивного клуба Мотус.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ПЛАТА ЗА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ind w:left="3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предварительной регистрации оплату НУЖНО произвести на расчётный счёт Motus spordiklubi MTÜ, EE641010220252957221, SEB. Участники, кто перевел плату за участие, появятся в стартовом протоколе. Те, кто регистрируется на месте в день соревнования, оплачивает участие при получении стартовых материалов.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Оплата за короткую дистанцию только на месте при получении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ind w:left="3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Плата за участие включает: соревновательный номер вместе с электронным чипом, булавки, материалы от спонсоров, размеченная и безопасная трасса, питьевые пункты, электронный замер времени.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920"/>
        <w:gridCol w:w="2443"/>
        <w:gridCol w:w="7"/>
        <w:gridCol w:w="1889"/>
        <w:tblGridChange w:id="0">
          <w:tblGrid>
            <w:gridCol w:w="1905"/>
            <w:gridCol w:w="1920"/>
            <w:gridCol w:w="2443"/>
            <w:gridCol w:w="7"/>
            <w:gridCol w:w="1889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ДИСТАНЦИЯ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ВОЗРАСТНЫЕ ГРУППЫ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ПРЕДВАРИТЕЛЬНАЯ РЕГИСТРАЦИЯ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РЕГИСТРАЦИЯ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МЕСТЕ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300м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Малыши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Бесплатно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Бесплатно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Короткая дистанция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MN10; MN12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проводится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1 €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Основная дистанция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MN14-MN50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7 €</w:t>
            </w:r>
          </w:p>
        </w:tc>
      </w:tr>
      <w:tr>
        <w:trPr>
          <w:trHeight w:val="771.9140625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Без учёта времени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проводиться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2 €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Кто желает зарегистрироваться на всю серию забегов сразу (4 мероприятия), то цена более выгодная. В данном случае нужно перевести плату за участие на расчетный счет спортивного клуба Мотус. Реквизиты: Motus spordiklubi MTÜ, EE641010220252957221 SEB PANK. Участие на основных дистанциях: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евро.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Пояснение: Narva Jooksusari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osalustasu, nimi ja perekonnanimi.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76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ВОЗРАСТНЫЕ ГРУППЫ</w:t>
      </w: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760410" cy="4660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ЗАМЕР ВРЕМЕНИ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соревнованиях используется электронный замер времени – время участника фиксируется электронным чипом, который прикрепляется вокруг ноги участника и после пересечения финишной линии возвращается организаторам. Номер участника нужно закрепить на груди и он должен быть виден во время всего соревнования со старта до пересечения финишной линии.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05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Награждение будет проходить отдельно после каждого этапа. </w:t>
      </w:r>
    </w:p>
    <w:p w:rsidR="00000000" w:rsidDel="00000000" w:rsidP="00000000" w:rsidRDefault="00000000" w:rsidRPr="00000000" w14:paraId="0000005C">
      <w:pPr>
        <w:spacing w:after="12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Поэтапное награждение: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Основная дистанция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место среди мужчин и женщин в каждой возрастной группе награждаются медалями.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лучших мужчины и женщины в абсолютном </w:t>
      </w:r>
      <w:r w:rsidDel="00000000" w:rsidR="00000000" w:rsidRPr="00000000">
        <w:rPr>
          <w:rFonts w:ascii="Arial" w:cs="Arial" w:eastAsia="Arial" w:hAnsi="Arial"/>
          <w:rtl w:val="0"/>
        </w:rPr>
        <w:t xml:space="preserve">зачете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награждаются призами.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Молодежный забег: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место среди мужчин и женщин в каждой возрастной группе награждаются медалями.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лучших мужчины и женщины в абсолютном зачете награждаются призами.</w:t>
      </w:r>
    </w:p>
    <w:p w:rsidR="00000000" w:rsidDel="00000000" w:rsidP="00000000" w:rsidRDefault="00000000" w:rsidRPr="00000000" w14:paraId="00000066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NB! кроме  22.05.2021 (Пляжный забег)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</w:t>
      </w:r>
    </w:p>
    <w:p w:rsidR="00000000" w:rsidDel="00000000" w:rsidP="00000000" w:rsidRDefault="00000000" w:rsidRPr="00000000" w14:paraId="00000069">
      <w:pPr>
        <w:spacing w:after="120" w:befor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Результаты будут опубликованы после окончания соревнования на инфо-стенде и позднее на сайте www.motus.ee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ОБЩЕЕ</w:t>
      </w:r>
    </w:p>
    <w:p w:rsidR="00000000" w:rsidDel="00000000" w:rsidP="00000000" w:rsidRDefault="00000000" w:rsidRPr="00000000" w14:paraId="0000006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Все не указанные в положении вопросы решает главный организатор. У главного организатора есть право вносить в положении изменения. В случае споров по положению, всегда следует руководствоваться эстонской версией положения. У организаторов есть право делать изменения в положении.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</w:t>
      </w:r>
    </w:p>
    <w:p w:rsidR="00000000" w:rsidDel="00000000" w:rsidP="00000000" w:rsidRDefault="00000000" w:rsidRPr="00000000" w14:paraId="0000006D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Каждый участник сам отвечает за состояние своего здоровья, подготовку и инвентарь. Организаторы советуют выбирать для себя подходящий темп бега и не перенапрягаться.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www.motus.ee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5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0E78"/>
    <w:pPr>
      <w:spacing w:after="200" w:line="276" w:lineRule="auto"/>
    </w:pPr>
    <w:rPr>
      <w:sz w:val="22"/>
      <w:szCs w:val="22"/>
      <w:lang w:val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3C41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 w:val="1"/>
    <w:rsid w:val="00F8654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rsid w:val="00D965EB"/>
    <w:pPr>
      <w:spacing w:after="0" w:line="240" w:lineRule="auto"/>
    </w:pPr>
    <w:rPr>
      <w:rFonts w:ascii="Lucida Grande CY" w:cs="Lucida Grande CY" w:hAnsi="Lucida Grande CY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D965EB"/>
    <w:rPr>
      <w:rFonts w:ascii="Lucida Grande CY" w:cs="Lucida Grande CY" w:hAnsi="Lucida Grande CY"/>
      <w:sz w:val="18"/>
      <w:szCs w:val="18"/>
    </w:rPr>
  </w:style>
  <w:style w:type="paragraph" w:styleId="Default" w:customStyle="1">
    <w:name w:val="Default"/>
    <w:uiPriority w:val="99"/>
    <w:rsid w:val="005324A6"/>
    <w:pPr>
      <w:autoSpaceDE w:val="0"/>
      <w:autoSpaceDN w:val="0"/>
      <w:adjustRightInd w:val="0"/>
    </w:pPr>
    <w:rPr>
      <w:rFonts w:ascii="Open Sans" w:cs="Open Sans" w:hAnsi="Open Sans"/>
      <w:color w:val="000000"/>
      <w:sz w:val="24"/>
      <w:szCs w:val="24"/>
    </w:rPr>
  </w:style>
  <w:style w:type="character" w:styleId="FollowedHyperlink">
    <w:name w:val="FollowedHyperlink"/>
    <w:uiPriority w:val="99"/>
    <w:semiHidden w:val="1"/>
    <w:rsid w:val="000243B2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rgei.tarasjuk@gmail.com" TargetMode="External"/><Relationship Id="rId10" Type="http://schemas.openxmlformats.org/officeDocument/2006/relationships/hyperlink" Target="mailto:reg@motus.ee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motus.e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ja.mj@gmail.com" TargetMode="External"/><Relationship Id="rId14" Type="http://schemas.openxmlformats.org/officeDocument/2006/relationships/hyperlink" Target="http://www.motus.e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anton@motus.e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IkbgUEdhJXtdXcJn+7hICiOnQ==">AMUW2mWgghsiXF9W9ozUssWpYvY0oFe2ieM4sjSHk4wkNNw6/K9yxlduU5VphyoEhUVb6+ydcyu0UBRokNPf0td5Tb4D5cxIndScfkOgFIJtUtINt7K5PC0Qk1jibfOU6nd/tNRAFK5y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2020-11-12T12:39:00Z</dcterms:created>
  <dc:creator>Michael</dc:creator>
</cp:coreProperties>
</file>